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78" w:rsidRDefault="00953378" w:rsidP="00953378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Wojewódzki Ośrodek Terapii Uzależnienia i Współuzależnienia w 2022 roku z Małopolskiego Programu Profilaktyki i Przeciwdziałania Uzależnieniom, w tym uzależni</w:t>
      </w:r>
      <w:r w:rsidR="00910D5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  <w:bookmarkStart w:id="0" w:name="_GoBack"/>
      <w:bookmarkEnd w:id="0"/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4"/>
        <w:gridCol w:w="3118"/>
        <w:gridCol w:w="1702"/>
        <w:gridCol w:w="2267"/>
      </w:tblGrid>
      <w:tr w:rsidR="00953378" w:rsidRPr="007A6D14" w:rsidTr="00A83D4D">
        <w:trPr>
          <w:trHeight w:val="411"/>
          <w:tblHeader/>
        </w:trPr>
        <w:tc>
          <w:tcPr>
            <w:tcW w:w="1872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5954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3118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267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953378" w:rsidRPr="007A6D14" w:rsidTr="00A83D4D">
        <w:trPr>
          <w:trHeight w:val="642"/>
        </w:trPr>
        <w:tc>
          <w:tcPr>
            <w:tcW w:w="1872" w:type="dxa"/>
            <w:vMerge w:val="restart"/>
            <w:vAlign w:val="center"/>
          </w:tcPr>
          <w:p w:rsidR="00953378" w:rsidRDefault="00953378" w:rsidP="006C7190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zachowaniom ryzykownym w obszarze zakażenia wirusem HIV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 i/lub wspieranych kampanii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52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 xml:space="preserve">Liczba informacji </w:t>
            </w:r>
          </w:p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w środkach masowego przekazu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18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370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odbiorców programów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42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1.4.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63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odbiorców wspieranych programów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686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1.5.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3118" w:type="dxa"/>
          </w:tcPr>
          <w:p w:rsidR="00953378" w:rsidRPr="005B4F9C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68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5B4F9C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987"/>
        </w:trPr>
        <w:tc>
          <w:tcPr>
            <w:tcW w:w="1872" w:type="dxa"/>
            <w:vMerge w:val="restart"/>
            <w:vAlign w:val="center"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5954" w:type="dxa"/>
            <w:vMerge w:val="restart"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2.1.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kadr uczestniczących w realizacji zadań z zakresu profilaktyki uzależnień, w tym: szkolenia z zakresu problemów związanych z używaniem środków psychoaktywnych, ich wpływu na funkcjonowanie bliskich oraz ryzykiem zakażenia wirusem HIV; szkolenia osób o zawodach niemedycznych mających kontakt z osobami stosującymi substancje psychoaktywne w zakresie podejmowania właściwych interwencji o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raz rozwój systemu kształcenia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zawodowego i podnoszenia kwalifikacji pracowników lecznictwa odwykowego oraz instytucji z obszaru rozwiązywania problemów społecznych i uzależnień, superwizje</w:t>
            </w:r>
          </w:p>
        </w:tc>
        <w:tc>
          <w:tcPr>
            <w:tcW w:w="3118" w:type="dxa"/>
          </w:tcPr>
          <w:p w:rsidR="00FB28BE" w:rsidRPr="005B4F9C" w:rsidRDefault="00FB28BE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5B4F9C" w:rsidRDefault="00FB28BE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30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434566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lastRenderedPageBreak/>
              <w:t>Edukacja rodzin zastępczych i rodzin adopcyjnych i innych na temat FASD</w:t>
            </w:r>
          </w:p>
        </w:tc>
        <w:tc>
          <w:tcPr>
            <w:tcW w:w="3118" w:type="dxa"/>
          </w:tcPr>
          <w:p w:rsidR="00FB28BE" w:rsidRPr="007A6D14" w:rsidRDefault="00FB28BE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Liczba zorganizowanych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11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A6D14" w:rsidRDefault="00FB28BE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11"/>
        </w:trPr>
        <w:tc>
          <w:tcPr>
            <w:tcW w:w="1872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953378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2.3. </w:t>
            </w:r>
            <w:r w:rsidRPr="0095337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Rozwój placówek leczenia uzależnień stacjonarnych </w:t>
            </w:r>
          </w:p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95337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i ambulatoryjnych dla dorosłych oraz dzieci i młodzieży (w tym z problemem uzależnień behawioralnych) bądź budowa nowego ośrodka</w:t>
            </w: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>Liczba placówek, które otrzymały wsparcie merytoryczne i/lub finansowe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436"/>
        </w:trPr>
        <w:tc>
          <w:tcPr>
            <w:tcW w:w="1872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>Liczba placówek dla dzieci i młodzieży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01"/>
        </w:trPr>
        <w:tc>
          <w:tcPr>
            <w:tcW w:w="1872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953378" w:rsidRDefault="00FB28BE" w:rsidP="00953378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95337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2.8. Wspieranie rozwoju oferty programów pomocy psychologicznej, terapeutycznej, rehabilitacyjnej i psychoterapii dla osób uzależnionych, w tym z podwójną diagnozą lub z innymi dysfunkcjami, współuzależnionych, DDA, ofiar przemocy oraz innych uzależnień behawioralnych w placówkach odwykowych, zakładach karnych, przytuliskach dla bezdomnych</w:t>
            </w: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>Liczba wspieranych programów dla pacjentów w placówkach terapii uzależnień, na oddziałach terapeutycznych, w</w:t>
            </w:r>
          </w:p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>w zakładach karnych i przytuliskach dla bezdomnych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326"/>
        </w:trPr>
        <w:tc>
          <w:tcPr>
            <w:tcW w:w="1872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>Liczba uczestników programów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632"/>
        </w:trPr>
        <w:tc>
          <w:tcPr>
            <w:tcW w:w="1872" w:type="dxa"/>
            <w:vMerge w:val="restart"/>
            <w:vAlign w:val="center"/>
          </w:tcPr>
          <w:p w:rsidR="00FB28BE" w:rsidRDefault="00FB28BE" w:rsidP="00953378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</w:p>
        </w:tc>
        <w:tc>
          <w:tcPr>
            <w:tcW w:w="5954" w:type="dxa"/>
            <w:vMerge w:val="restart"/>
          </w:tcPr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3.1 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08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3.2 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3118" w:type="dxa"/>
          </w:tcPr>
          <w:p w:rsidR="00FB28BE" w:rsidRPr="00434566" w:rsidRDefault="00FB28BE" w:rsidP="00953378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zrealizowanych i opracowanych badań, szacunków, diagnoz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3.3 Rozwijanie platformy współpracy pomiędzy instytucjami działającymi w obszarze uzależnień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zorganizowanych spotkań platformy współpracy</w:t>
            </w:r>
          </w:p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udział w spotkaniach platformy współpracy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699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instytucji, których przedstawiciele brali udział w spotkaniach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65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3.7. </w:t>
            </w:r>
            <w:r w:rsidRPr="00FB28B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działalności środowisk samopomocowych, abstynenckich oraz duszpasterstw trzeźwości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753CE4">
              <w:rPr>
                <w:rFonts w:ascii="Arial" w:hAnsi="Arial" w:cs="Arial"/>
                <w:sz w:val="18"/>
                <w:szCs w:val="18"/>
              </w:rPr>
              <w:t>Liczba organizacji samopomocowych oraz abstynenckich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953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3"/>
    <w:rsid w:val="00190723"/>
    <w:rsid w:val="001A2C51"/>
    <w:rsid w:val="00385277"/>
    <w:rsid w:val="005775EE"/>
    <w:rsid w:val="00753CE4"/>
    <w:rsid w:val="00910D5A"/>
    <w:rsid w:val="00953378"/>
    <w:rsid w:val="00A44F53"/>
    <w:rsid w:val="00A83D4D"/>
    <w:rsid w:val="00AC145D"/>
    <w:rsid w:val="00E82143"/>
    <w:rsid w:val="00F15B91"/>
    <w:rsid w:val="00FB28B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E9CA-3303-449B-A0E7-1FD1472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WOTUW_2022</dc:title>
  <dc:subject/>
  <dc:creator>Woźniak, Wioletta</dc:creator>
  <cp:keywords/>
  <dc:description/>
  <cp:lastModifiedBy>Woźniak, Wioletta</cp:lastModifiedBy>
  <cp:revision>3</cp:revision>
  <dcterms:created xsi:type="dcterms:W3CDTF">2022-12-20T13:40:00Z</dcterms:created>
  <dcterms:modified xsi:type="dcterms:W3CDTF">2023-01-24T14:01:00Z</dcterms:modified>
</cp:coreProperties>
</file>